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9522779.xml.htm"/>
      <w:bookmarkStart w:id="1" w:name="kswkform4_175952277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Bull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MONGODB,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1633 BROADWAY, 38TH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MongoDB,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310.38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11,339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Class A common stock withheld by the Issuer to satisfy tax withholding obligations for the Reporting Person due upon the vesting of certain Restricted Stock Units previously granted to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Johnston,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10/03/2025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9887" TargetMode="External"/><Relationship Id="rId5" Type="http://schemas.openxmlformats.org/officeDocument/2006/relationships/hyperlink" Target="http://www.sec.gov/cgi-bin/browse-edgar?action=getcompany&amp;CIK=0001441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601</Words>
  <Characters>3269</Characters>
  <CharactersWithSpaces>3809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