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0001441816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p>
      <w:pPr>
        <w:ind w:left="1820"/>
        <w:spacing w:after="0"/>
        <w:tabs>
          <w:tab w:leader="none" w:pos="692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578 Broadway, 7th Floor</w:t>
      </w:r>
    </w:p>
    <w:p>
      <w:pPr>
        <w:spacing w:after="0" w:line="38" w:lineRule="exact"/>
        <w:rPr>
          <w:sz w:val="24"/>
          <w:szCs w:val="24"/>
          <w:color w:val="auto"/>
        </w:rPr>
      </w:pPr>
    </w:p>
    <w:p>
      <w:pPr>
        <w:jc w:val="both"/>
        <w:ind w:left="1100"/>
        <w:spacing w:after="0"/>
        <w:tabs>
          <w:tab w:leader="none" w:pos="2760" w:val="left"/>
          <w:tab w:leader="none" w:pos="5680" w:val="left"/>
          <w:tab w:leader="none" w:pos="784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22"/>
          <w:szCs w:val="22"/>
          <w:b w:val="1"/>
          <w:bCs w:val="1"/>
          <w:color w:val="auto"/>
        </w:rPr>
        <w:t>ZIP/PostalCode</w:t>
      </w:r>
      <w:r>
        <w:rPr>
          <w:sz w:val="20"/>
          <w:szCs w:val="20"/>
          <w:color w:val="auto"/>
        </w:rPr>
        <w:tab/>
      </w:r>
      <w:r>
        <w:rPr>
          <w:rFonts w:ascii="Arial" w:cs="Arial" w:eastAsia="Arial" w:hAnsi="Arial"/>
          <w:sz w:val="19"/>
          <w:szCs w:val="19"/>
          <w:b w:val="1"/>
          <w:bCs w:val="1"/>
          <w:color w:val="auto"/>
        </w:rPr>
        <w:t>Phone Number of Issuer</w:t>
      </w:r>
    </w:p>
    <w:p>
      <w:pPr>
        <w:spacing w:after="0" w:line="50" w:lineRule="exact"/>
        <w:rPr>
          <w:sz w:val="24"/>
          <w:szCs w:val="24"/>
          <w:color w:val="auto"/>
        </w:rPr>
      </w:pPr>
    </w:p>
    <w:p>
      <w:pPr>
        <w:ind w:left="40"/>
        <w:spacing w:after="0"/>
        <w:tabs>
          <w:tab w:leader="none" w:pos="2600" w:val="left"/>
          <w:tab w:leader="none" w:pos="5160" w:val="left"/>
          <w:tab w:leader="none" w:pos="772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10012</w:t>
      </w:r>
      <w:r>
        <w:rPr>
          <w:sz w:val="20"/>
          <w:szCs w:val="20"/>
          <w:color w:val="auto"/>
        </w:rPr>
        <w:tab/>
      </w:r>
      <w:r>
        <w:rPr>
          <w:rFonts w:ascii="Arial" w:cs="Arial" w:eastAsia="Arial" w:hAnsi="Arial"/>
          <w:sz w:val="19"/>
          <w:szCs w:val="19"/>
          <w:color w:val="auto"/>
        </w:rPr>
        <w:t>646-747-0245</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Merriman</w:t>
      </w:r>
      <w:r>
        <w:rPr>
          <w:sz w:val="20"/>
          <w:szCs w:val="20"/>
          <w:color w:val="auto"/>
        </w:rPr>
        <w:tab/>
      </w:r>
      <w:r>
        <w:rPr>
          <w:rFonts w:ascii="Arial" w:cs="Arial" w:eastAsia="Arial" w:hAnsi="Arial"/>
          <w:sz w:val="22"/>
          <w:szCs w:val="22"/>
          <w:color w:val="auto"/>
        </w:rPr>
        <w:t>Dwight</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578 Boradway, 7th Floor</w:t>
      </w:r>
    </w:p>
    <w:p>
      <w:pPr>
        <w:spacing w:after="0" w:line="38" w:lineRule="exact"/>
        <w:rPr>
          <w:sz w:val="24"/>
          <w:szCs w:val="24"/>
          <w:color w:val="auto"/>
        </w:rPr>
      </w:pPr>
    </w:p>
    <w:p>
      <w:pPr>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19"/>
          <w:szCs w:val="19"/>
          <w:color w:val="auto"/>
        </w:rPr>
        <w:t>10012</w:t>
      </w:r>
    </w:p>
    <w:p>
      <w:pPr>
        <w:spacing w:after="0" w:line="65"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Ryan</w:t>
      </w:r>
      <w:r>
        <w:rPr>
          <w:sz w:val="20"/>
          <w:szCs w:val="20"/>
          <w:color w:val="auto"/>
        </w:rPr>
        <w:tab/>
      </w:r>
      <w:r>
        <w:rPr>
          <w:rFonts w:ascii="Arial" w:cs="Arial" w:eastAsia="Arial" w:hAnsi="Arial"/>
          <w:sz w:val="22"/>
          <w:szCs w:val="22"/>
          <w:color w:val="auto"/>
        </w:rPr>
        <w:t>Kevin</w:t>
      </w:r>
      <w:r>
        <w:rPr>
          <w:sz w:val="20"/>
          <w:szCs w:val="20"/>
          <w:color w:val="auto"/>
        </w:rPr>
        <w:tab/>
      </w:r>
      <w:r>
        <w:rPr>
          <w:rFonts w:ascii="Arial" w:cs="Arial" w:eastAsia="Arial" w:hAnsi="Arial"/>
          <w:sz w:val="16"/>
          <w:szCs w:val="16"/>
          <w:color w:val="auto"/>
        </w:rPr>
        <w:t>P.</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578 Broadway, 7th Floor</w:t>
      </w:r>
    </w:p>
    <w:p>
      <w:pPr>
        <w:spacing w:after="0" w:line="38" w:lineRule="exact"/>
        <w:rPr>
          <w:sz w:val="24"/>
          <w:szCs w:val="24"/>
          <w:color w:val="auto"/>
        </w:rPr>
      </w:pPr>
    </w:p>
    <w:p>
      <w:pPr>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19"/>
          <w:szCs w:val="19"/>
          <w:color w:val="auto"/>
        </w:rPr>
        <w:t>10012</w:t>
      </w:r>
    </w:p>
    <w:p>
      <w:pPr>
        <w:spacing w:after="0" w:line="65" w:lineRule="exact"/>
        <w:rPr>
          <w:sz w:val="24"/>
          <w:szCs w:val="24"/>
          <w:color w:val="auto"/>
        </w:rPr>
      </w:pPr>
    </w:p>
    <w:p>
      <w:pPr>
        <w:ind w:left="60"/>
        <w:spacing w:after="0"/>
        <w:tabs>
          <w:tab w:leader="none" w:pos="148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19"/>
          <w:szCs w:val="19"/>
          <w:color w:val="auto"/>
        </w:rPr>
        <w:t>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Wenger</w:t>
            </w:r>
          </w:p>
        </w:tc>
        <w:tc>
          <w:tcPr>
            <w:tcW w:w="840" w:type="dxa"/>
            <w:vAlign w:val="bottom"/>
          </w:tcPr>
          <w:p>
            <w:pPr>
              <w:ind w:left="260"/>
              <w:spacing w:after="0"/>
              <w:rPr>
                <w:sz w:val="20"/>
                <w:szCs w:val="20"/>
                <w:color w:val="auto"/>
              </w:rPr>
            </w:pPr>
            <w:r>
              <w:rPr>
                <w:rFonts w:ascii="Arial" w:cs="Arial" w:eastAsia="Arial" w:hAnsi="Arial"/>
                <w:sz w:val="22"/>
                <w:szCs w:val="22"/>
                <w:color w:val="auto"/>
                <w:w w:val="97"/>
              </w:rPr>
              <w:t>Albert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Union Square GP 2008, L.L.C.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915 Broadway, Suite 1408</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10010</w:t>
            </w:r>
          </w:p>
        </w:tc>
      </w:tr>
      <w:tr>
        <w:trPr>
          <w:trHeight w:val="324"/>
        </w:trPr>
        <w:tc>
          <w:tcPr>
            <w:tcW w:w="6540" w:type="dxa"/>
            <w:vAlign w:val="bottom"/>
            <w:gridSpan w:val="3"/>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Executive Officer X Director X 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Hazard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Charles</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w w:val="95"/>
              </w:rPr>
              <w:t>c/o Flybridge Capital Partners III, L.P. 500 Boylston Street, 18th Floor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Boston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02116</w:t>
            </w:r>
          </w:p>
        </w:tc>
      </w:tr>
      <w:tr>
        <w:trPr>
          <w:trHeight w:val="324"/>
        </w:trPr>
        <w:tc>
          <w:tcPr>
            <w:tcW w:w="6540" w:type="dxa"/>
            <w:vAlign w:val="bottom"/>
            <w:gridSpan w:val="3"/>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Executive Officer X Director X 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Horowitz</w:t>
            </w:r>
          </w:p>
        </w:tc>
        <w:tc>
          <w:tcPr>
            <w:tcW w:w="840" w:type="dxa"/>
            <w:vAlign w:val="bottom"/>
          </w:tcPr>
          <w:p>
            <w:pPr>
              <w:ind w:left="260"/>
              <w:spacing w:after="0"/>
              <w:rPr>
                <w:sz w:val="20"/>
                <w:szCs w:val="20"/>
                <w:color w:val="auto"/>
              </w:rPr>
            </w:pPr>
            <w:r>
              <w:rPr>
                <w:rFonts w:ascii="Arial" w:cs="Arial" w:eastAsia="Arial" w:hAnsi="Arial"/>
                <w:sz w:val="22"/>
                <w:szCs w:val="22"/>
                <w:color w:val="auto"/>
              </w:rPr>
              <w:t>Eliot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578 Broadway, 7th Floor</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Robles</w:t>
            </w:r>
          </w:p>
        </w:tc>
        <w:tc>
          <w:tcPr>
            <w:tcW w:w="840" w:type="dxa"/>
            <w:vAlign w:val="bottom"/>
          </w:tcPr>
          <w:p>
            <w:pPr>
              <w:ind w:left="260"/>
              <w:spacing w:after="0"/>
              <w:rPr>
                <w:sz w:val="20"/>
                <w:szCs w:val="20"/>
                <w:color w:val="auto"/>
              </w:rPr>
            </w:pPr>
            <w:r>
              <w:rPr>
                <w:rFonts w:ascii="Arial" w:cs="Arial" w:eastAsia="Arial" w:hAnsi="Arial"/>
                <w:sz w:val="22"/>
                <w:szCs w:val="22"/>
                <w:color w:val="auto"/>
              </w:rPr>
              <w:t>Luis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4000 Sand Hill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2012-05-23</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18"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$50,000,000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$42,199,997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120"/>
              <w:spacing w:after="0"/>
              <w:rPr>
                <w:sz w:val="20"/>
                <w:szCs w:val="20"/>
                <w:color w:val="auto"/>
              </w:rPr>
            </w:pPr>
            <w:r>
              <w:rPr>
                <w:rFonts w:ascii="Arial" w:cs="Arial" w:eastAsia="Arial" w:hAnsi="Arial"/>
                <w:sz w:val="22"/>
                <w:szCs w:val="22"/>
                <w:color w:val="auto"/>
                <w:w w:val="97"/>
              </w:rPr>
              <w:t>$7,800,003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Exact amount sold is $42,199,997.61.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49"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49"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49"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93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29337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ectPr>
          <w:pgSz w:w="11900" w:h="16838" w:orient="portrait"/>
          <w:cols w:equalWidth="0" w:num="1">
            <w:col w:w="11380"/>
          </w:cols>
          <w:pgMar w:left="240" w:top="149" w:right="279" w:bottom="0" w:gutter="0" w:footer="0" w:header="0"/>
          <w:type w:val="continuous"/>
        </w:sectPr>
      </w:pPr>
    </w:p>
    <w:bookmarkStart w:id="4" w:name="page5"/>
    <w:bookmarkEnd w:id="4"/>
    <w:p>
      <w:pPr>
        <w:ind w:left="580" w:right="320"/>
        <w:spacing w:after="0" w:line="329"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598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2598420"/>
                    </a:xfrm>
                    <a:prstGeom prst="rect">
                      <a:avLst/>
                    </a:prstGeom>
                    <a:noFill/>
                  </pic:spPr>
                </pic:pic>
              </a:graphicData>
            </a:graphic>
          </wp:anchor>
        </w:drawing>
      </w:r>
    </w:p>
    <w:p>
      <w:pPr>
        <w:spacing w:after="0" w:line="84"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4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10GEN INC</w:t>
            </w:r>
          </w:p>
        </w:tc>
        <w:tc>
          <w:tcPr>
            <w:tcW w:w="20" w:type="dxa"/>
            <w:vAlign w:val="bottom"/>
          </w:tcPr>
          <w:p>
            <w:pPr>
              <w:spacing w:after="0"/>
              <w:rPr>
                <w:sz w:val="22"/>
                <w:szCs w:val="22"/>
                <w:color w:val="auto"/>
              </w:rPr>
            </w:pPr>
          </w:p>
        </w:tc>
        <w:tc>
          <w:tcPr>
            <w:tcW w:w="2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Dwight Merriman</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Dwight Merriman</w:t>
            </w:r>
          </w:p>
        </w:tc>
        <w:tc>
          <w:tcPr>
            <w:tcW w:w="40" w:type="dxa"/>
            <w:vAlign w:val="bottom"/>
          </w:tcPr>
          <w:p>
            <w:pPr>
              <w:spacing w:after="0"/>
              <w:rPr>
                <w:sz w:val="22"/>
                <w:szCs w:val="22"/>
                <w:color w:val="auto"/>
              </w:rPr>
            </w:pPr>
          </w:p>
        </w:tc>
        <w:tc>
          <w:tcPr>
            <w:tcW w:w="3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88"/>
              </w:rPr>
              <w:t>2012-05-31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2019-12-09T18:41:18Z</dcterms:created>
  <dcterms:modified xsi:type="dcterms:W3CDTF">2019-12-09T18:41:18Z</dcterms:modified>
</cp:coreProperties>
</file>