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17656.xml.htm"/>
      <w:bookmarkStart w:id="1" w:name="kswkform4_1783717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BERRY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66,825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12,413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donated as a gift by the Reporting Person to The Berry Family Trust, a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Berry Family Trust, a revocable trust of which the Reporting Person is a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Stephens,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9088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3317</Characters>
  <CharactersWithSpaces>3867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